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44BA" w:rsidRDefault="00D814E3">
      <w:pPr>
        <w:spacing w:line="276" w:lineRule="auto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(Revised “B”)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Name: ___________________________________</w:t>
      </w:r>
    </w:p>
    <w:p w:rsidR="00BB44BA" w:rsidRDefault="00D814E3">
      <w:pPr>
        <w:spacing w:line="276" w:lineRule="auto"/>
      </w:pPr>
      <w:r>
        <w:t xml:space="preserve">                                                                                    Final Copy (Top) / Rubric (middle) / First Draft (bottom)</w:t>
      </w:r>
    </w:p>
    <w:p w:rsidR="00BB44BA" w:rsidRDefault="00D814E3">
      <w:pPr>
        <w:spacing w:line="276" w:lineRule="auto"/>
        <w:ind w:left="720" w:firstLine="720"/>
      </w:pPr>
      <w:r>
        <w:rPr>
          <w:b/>
          <w:sz w:val="36"/>
          <w:szCs w:val="36"/>
        </w:rPr>
        <w:t>“This I Believe” Essay Specifications and Rubric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Major Grade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Typed / MLA header and format / 450-600 words (Approximately ¾ - 1.0 page)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Write in your own words.</w:t>
      </w:r>
      <w:r w:rsidR="00013E86">
        <w:t xml:space="preserve"> / Speak in the first person</w:t>
      </w:r>
      <w:r w:rsidR="00042571">
        <w:t xml:space="preserve"> / </w:t>
      </w:r>
      <w:r w:rsidR="00042571" w:rsidRPr="00042571">
        <w:rPr>
          <w:b/>
        </w:rPr>
        <w:t>Start paper with an “I believe” statement</w:t>
      </w:r>
    </w:p>
    <w:p w:rsidR="00BB44BA" w:rsidRDefault="00D814E3" w:rsidP="00013E86">
      <w:pPr>
        <w:numPr>
          <w:ilvl w:val="0"/>
          <w:numId w:val="1"/>
        </w:numPr>
        <w:ind w:hanging="360"/>
        <w:contextualSpacing/>
      </w:pPr>
      <w:r>
        <w:t>Tell not only what you believe, but how you reached your beliefs, and if they have grown, what made them grow.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Confine yourself to affirmatives (I believe, not I don’t believe). Be positive and avoid preaching.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Demonstrate an understanding of the principles of voice covered in this unit (detail, diction, syntax, tone, additional writing conventions, ethos, pathos, logos)</w:t>
      </w:r>
    </w:p>
    <w:p w:rsidR="00BB44BA" w:rsidRDefault="00D814E3">
      <w:pPr>
        <w:numPr>
          <w:ilvl w:val="0"/>
          <w:numId w:val="1"/>
        </w:numPr>
        <w:ind w:hanging="360"/>
        <w:contextualSpacing/>
      </w:pPr>
      <w:r>
        <w:t>Demonstrate a command of sentenc</w:t>
      </w:r>
      <w:r w:rsidR="00013E86">
        <w:t>e variety</w:t>
      </w:r>
    </w:p>
    <w:p w:rsidR="00BB44BA" w:rsidRDefault="00D814E3">
      <w:pPr>
        <w:rPr>
          <w:sz w:val="28"/>
          <w:szCs w:val="28"/>
        </w:rPr>
      </w:pPr>
      <w:r>
        <w:rPr>
          <w:b/>
          <w:i/>
          <w:sz w:val="28"/>
          <w:szCs w:val="28"/>
        </w:rPr>
        <w:t>Content</w:t>
      </w:r>
      <w:r>
        <w:rPr>
          <w:sz w:val="28"/>
          <w:szCs w:val="28"/>
        </w:rPr>
        <w:t>:</w:t>
      </w:r>
    </w:p>
    <w:p w:rsidR="00042571" w:rsidRDefault="00042571" w:rsidP="00FA460E">
      <w:pPr>
        <w:ind w:left="1440"/>
        <w:rPr>
          <w:sz w:val="28"/>
          <w:szCs w:val="28"/>
        </w:rPr>
      </w:pPr>
      <w:r w:rsidRPr="00042571">
        <w:rPr>
          <w:b/>
          <w:sz w:val="28"/>
          <w:szCs w:val="28"/>
        </w:rPr>
        <w:t>Note</w:t>
      </w:r>
      <w:r>
        <w:rPr>
          <w:sz w:val="28"/>
          <w:szCs w:val="28"/>
        </w:rPr>
        <w:t>:  Start the paper with an “I believe” statement about one specific</w:t>
      </w:r>
      <w:r w:rsidR="00FA460E">
        <w:rPr>
          <w:sz w:val="28"/>
          <w:szCs w:val="28"/>
        </w:rPr>
        <w:t xml:space="preserve"> thoughtful</w:t>
      </w:r>
      <w:r w:rsidR="007C694A">
        <w:rPr>
          <w:sz w:val="28"/>
          <w:szCs w:val="28"/>
        </w:rPr>
        <w:t xml:space="preserve"> topic</w:t>
      </w:r>
      <w:r>
        <w:rPr>
          <w:sz w:val="28"/>
          <w:szCs w:val="28"/>
        </w:rPr>
        <w:t xml:space="preserve">. </w:t>
      </w:r>
      <w:r>
        <w:rPr>
          <w:i/>
          <w:sz w:val="22"/>
          <w:szCs w:val="22"/>
        </w:rPr>
        <w:t xml:space="preserve"> </w:t>
      </w:r>
    </w:p>
    <w:p w:rsidR="00042571" w:rsidRPr="00013E86" w:rsidRDefault="00D814E3" w:rsidP="0004257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writer’s voice is clearly evident and personal. </w:t>
      </w:r>
      <w:r w:rsidR="00013E86">
        <w:rPr>
          <w:sz w:val="28"/>
          <w:szCs w:val="28"/>
        </w:rPr>
        <w:t>It goes beyond the superficial cliché</w:t>
      </w:r>
      <w:r w:rsidR="00FA460E">
        <w:rPr>
          <w:sz w:val="28"/>
          <w:szCs w:val="28"/>
        </w:rPr>
        <w:t xml:space="preserve">d </w:t>
      </w:r>
      <w:r w:rsidR="000B34FF">
        <w:rPr>
          <w:sz w:val="28"/>
          <w:szCs w:val="28"/>
        </w:rPr>
        <w:t>examples</w:t>
      </w:r>
      <w:r w:rsidR="00013E86">
        <w:rPr>
          <w:sz w:val="28"/>
          <w:szCs w:val="28"/>
        </w:rPr>
        <w:t xml:space="preserve"> that are general and vague to make it</w:t>
      </w:r>
      <w:r w:rsidR="004B1959">
        <w:rPr>
          <w:sz w:val="28"/>
          <w:szCs w:val="28"/>
        </w:rPr>
        <w:t xml:space="preserve"> personally specific,</w:t>
      </w:r>
      <w:r w:rsidR="00013E86">
        <w:rPr>
          <w:sz w:val="28"/>
          <w:szCs w:val="28"/>
        </w:rPr>
        <w:t xml:space="preserve"> real, thoughtful, </w:t>
      </w:r>
      <w:r w:rsidR="00FA460E">
        <w:rPr>
          <w:sz w:val="28"/>
          <w:szCs w:val="28"/>
        </w:rPr>
        <w:t xml:space="preserve">passionate, </w:t>
      </w:r>
      <w:r w:rsidR="00013E86">
        <w:rPr>
          <w:sz w:val="28"/>
          <w:szCs w:val="28"/>
        </w:rPr>
        <w:t>and thought-provoking.</w:t>
      </w:r>
      <w:r w:rsidR="00042571">
        <w:rPr>
          <w:sz w:val="28"/>
          <w:szCs w:val="28"/>
        </w:rPr>
        <w:t xml:space="preserve"> </w:t>
      </w:r>
      <w:r w:rsidR="00042571">
        <w:rPr>
          <w:i/>
          <w:sz w:val="22"/>
          <w:szCs w:val="22"/>
        </w:rPr>
        <w:t>(Task and Audience: W.9-10.4)</w:t>
      </w:r>
    </w:p>
    <w:p w:rsidR="00BB44BA" w:rsidRDefault="00BB44BA" w:rsidP="00042571">
      <w:pPr>
        <w:rPr>
          <w:i/>
          <w:sz w:val="22"/>
          <w:szCs w:val="22"/>
        </w:rPr>
      </w:pPr>
    </w:p>
    <w:p w:rsidR="00BB44BA" w:rsidRDefault="00D814E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writing is positive and avoids </w:t>
      </w:r>
      <w:proofErr w:type="spellStart"/>
      <w:r>
        <w:rPr>
          <w:sz w:val="28"/>
          <w:szCs w:val="28"/>
        </w:rPr>
        <w:t>cliches</w:t>
      </w:r>
      <w:proofErr w:type="spellEnd"/>
      <w:r>
        <w:rPr>
          <w:sz w:val="28"/>
          <w:szCs w:val="28"/>
        </w:rPr>
        <w:t>, dogma, and preaching</w:t>
      </w:r>
      <w:r w:rsidR="00025501">
        <w:rPr>
          <w:sz w:val="28"/>
          <w:szCs w:val="28"/>
        </w:rPr>
        <w:t xml:space="preserve"> and instead uses examples and sincere thoughtfulness to convey points</w:t>
      </w:r>
      <w:r>
        <w:rPr>
          <w:sz w:val="28"/>
          <w:szCs w:val="28"/>
        </w:rPr>
        <w:t xml:space="preserve">. </w:t>
      </w:r>
    </w:p>
    <w:p w:rsidR="00BB44BA" w:rsidRDefault="00D814E3">
      <w:pPr>
        <w:ind w:left="2880" w:hanging="1440"/>
        <w:rPr>
          <w:i/>
          <w:sz w:val="22"/>
          <w:szCs w:val="22"/>
        </w:rPr>
      </w:pPr>
      <w:r>
        <w:rPr>
          <w:sz w:val="28"/>
          <w:szCs w:val="28"/>
        </w:rPr>
        <w:t xml:space="preserve">(First person &amp; Uses only affirmatives).  </w:t>
      </w:r>
      <w:r>
        <w:rPr>
          <w:i/>
          <w:sz w:val="22"/>
          <w:szCs w:val="22"/>
        </w:rPr>
        <w:t>(Task and Audience: W.9-10.4 -specific to this task)</w:t>
      </w:r>
    </w:p>
    <w:p w:rsidR="00BB44BA" w:rsidRDefault="00BB44BA">
      <w:pPr>
        <w:ind w:left="720" w:firstLine="720"/>
        <w:rPr>
          <w:sz w:val="22"/>
          <w:szCs w:val="22"/>
        </w:rPr>
      </w:pPr>
    </w:p>
    <w:p w:rsidR="00BB44BA" w:rsidRPr="00630AB5" w:rsidRDefault="00D814E3" w:rsidP="00630AB5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Examples and anecdotes show that the interest i</w:t>
      </w:r>
      <w:r w:rsidR="004B1959">
        <w:rPr>
          <w:sz w:val="28"/>
          <w:szCs w:val="28"/>
        </w:rPr>
        <w:t xml:space="preserve">s </w:t>
      </w:r>
      <w:r w:rsidR="00716E90">
        <w:rPr>
          <w:sz w:val="28"/>
          <w:szCs w:val="28"/>
        </w:rPr>
        <w:t xml:space="preserve">passionate, </w:t>
      </w:r>
      <w:r w:rsidR="004B1959">
        <w:rPr>
          <w:sz w:val="28"/>
          <w:szCs w:val="28"/>
        </w:rPr>
        <w:t>real</w:t>
      </w:r>
      <w:r w:rsidR="00716E90">
        <w:rPr>
          <w:sz w:val="28"/>
          <w:szCs w:val="28"/>
        </w:rPr>
        <w:t>,</w:t>
      </w:r>
      <w:r w:rsidR="004B1959">
        <w:rPr>
          <w:sz w:val="28"/>
          <w:szCs w:val="28"/>
        </w:rPr>
        <w:t xml:space="preserve"> and undoubtedly personally applied </w:t>
      </w:r>
      <w:r>
        <w:rPr>
          <w:sz w:val="28"/>
          <w:szCs w:val="28"/>
        </w:rPr>
        <w:t>and sincere</w:t>
      </w:r>
      <w:r w:rsidR="00630AB5">
        <w:rPr>
          <w:sz w:val="28"/>
          <w:szCs w:val="28"/>
        </w:rPr>
        <w:t xml:space="preserve"> rather than superficial and general</w:t>
      </w:r>
      <w:r>
        <w:rPr>
          <w:sz w:val="28"/>
          <w:szCs w:val="28"/>
        </w:rPr>
        <w:t>. Clearly develops their belief for the reader /</w:t>
      </w:r>
      <w:proofErr w:type="gramStart"/>
      <w:r>
        <w:rPr>
          <w:sz w:val="28"/>
          <w:szCs w:val="28"/>
        </w:rPr>
        <w:t>Strongly</w:t>
      </w:r>
      <w:proofErr w:type="gramEnd"/>
      <w:r>
        <w:rPr>
          <w:sz w:val="28"/>
          <w:szCs w:val="28"/>
        </w:rPr>
        <w:t xml:space="preserve"> establishes their narrative voice / Creates a smooth progression o</w:t>
      </w:r>
      <w:r w:rsidR="00630AB5">
        <w:rPr>
          <w:sz w:val="28"/>
          <w:szCs w:val="28"/>
        </w:rPr>
        <w:t xml:space="preserve">f sincere experiences and ideas. </w:t>
      </w:r>
      <w:r>
        <w:rPr>
          <w:i/>
          <w:sz w:val="22"/>
          <w:szCs w:val="22"/>
        </w:rPr>
        <w:t>(Writing Narratives: W.9-10.3 A)</w:t>
      </w:r>
    </w:p>
    <w:p w:rsidR="00BB44BA" w:rsidRDefault="00BB44BA">
      <w:pPr>
        <w:rPr>
          <w:i/>
          <w:sz w:val="22"/>
          <w:szCs w:val="22"/>
        </w:rPr>
      </w:pPr>
    </w:p>
    <w:p w:rsidR="00BB44BA" w:rsidRDefault="00D814E3">
      <w:pPr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r>
        <w:rPr>
          <w:color w:val="2A2A2A"/>
          <w:sz w:val="28"/>
          <w:szCs w:val="28"/>
        </w:rPr>
        <w:t xml:space="preserve">Writing explains how writer’s personal experiences helped shape and create this </w:t>
      </w:r>
    </w:p>
    <w:p w:rsidR="00BB44BA" w:rsidRDefault="00D814E3">
      <w:pPr>
        <w:ind w:left="1440"/>
        <w:rPr>
          <w:i/>
          <w:sz w:val="22"/>
          <w:szCs w:val="22"/>
        </w:rPr>
      </w:pPr>
      <w:proofErr w:type="gramStart"/>
      <w:r>
        <w:rPr>
          <w:color w:val="2A2A2A"/>
          <w:sz w:val="28"/>
          <w:szCs w:val="28"/>
        </w:rPr>
        <w:t>belief</w:t>
      </w:r>
      <w:proofErr w:type="gramEnd"/>
      <w:r>
        <w:rPr>
          <w:color w:val="2A2A2A"/>
          <w:sz w:val="28"/>
          <w:szCs w:val="28"/>
        </w:rPr>
        <w:t>.</w:t>
      </w:r>
      <w:r>
        <w:rPr>
          <w:sz w:val="28"/>
          <w:szCs w:val="28"/>
        </w:rPr>
        <w:t xml:space="preserve"> The writing explains </w:t>
      </w:r>
      <w:r w:rsidRPr="00D814E3">
        <w:rPr>
          <w:b/>
          <w:sz w:val="28"/>
          <w:szCs w:val="28"/>
        </w:rPr>
        <w:t>how the writer reached his or her beliefs</w:t>
      </w:r>
      <w:r>
        <w:rPr>
          <w:sz w:val="28"/>
          <w:szCs w:val="28"/>
        </w:rPr>
        <w:t xml:space="preserve"> by giving </w:t>
      </w:r>
      <w:r>
        <w:rPr>
          <w:b/>
          <w:sz w:val="28"/>
          <w:szCs w:val="28"/>
        </w:rPr>
        <w:t>specific anecdotes and examples. The writing also provides anecdotes and examples showing how the writer has applied his or her belief system through personal actions</w:t>
      </w:r>
      <w:r>
        <w:rPr>
          <w:sz w:val="28"/>
          <w:szCs w:val="28"/>
        </w:rPr>
        <w:t xml:space="preserve">. Writing effectively develops belief and experiences by using all of the following: descriptions (details) / reflections / tone. </w:t>
      </w:r>
      <w:r>
        <w:rPr>
          <w:i/>
          <w:sz w:val="22"/>
          <w:szCs w:val="22"/>
        </w:rPr>
        <w:t>(Writing Narratives: W.9-10.3))</w:t>
      </w:r>
    </w:p>
    <w:p w:rsidR="00BB44BA" w:rsidRDefault="00BB44BA">
      <w:pPr>
        <w:rPr>
          <w:b/>
          <w:sz w:val="28"/>
          <w:szCs w:val="28"/>
        </w:rPr>
      </w:pPr>
    </w:p>
    <w:p w:rsidR="00BB44BA" w:rsidRDefault="00D814E3">
      <w:pPr>
        <w:rPr>
          <w:sz w:val="28"/>
          <w:szCs w:val="28"/>
        </w:rPr>
      </w:pP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Conveys</w:t>
      </w:r>
      <w:proofErr w:type="gramEnd"/>
      <w:r>
        <w:rPr>
          <w:sz w:val="28"/>
          <w:szCs w:val="28"/>
        </w:rPr>
        <w:t xml:space="preserve"> a vivid picture of experiences by using all of the following:</w:t>
      </w:r>
    </w:p>
    <w:p w:rsidR="004B1959" w:rsidRPr="00973279" w:rsidRDefault="00D814E3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-precise </w:t>
      </w:r>
      <w:r w:rsidR="00630AB5">
        <w:rPr>
          <w:sz w:val="28"/>
          <w:szCs w:val="28"/>
        </w:rPr>
        <w:t xml:space="preserve">word choice (diction) </w:t>
      </w:r>
      <w:r w:rsidR="00630AB5" w:rsidRPr="00973279">
        <w:rPr>
          <w:b/>
          <w:sz w:val="28"/>
          <w:szCs w:val="28"/>
        </w:rPr>
        <w:t xml:space="preserve">/ </w:t>
      </w:r>
      <w:r w:rsidR="004B1959" w:rsidRPr="00973279">
        <w:rPr>
          <w:b/>
          <w:sz w:val="28"/>
          <w:szCs w:val="28"/>
        </w:rPr>
        <w:t xml:space="preserve">specific </w:t>
      </w:r>
      <w:r w:rsidR="00630AB5" w:rsidRPr="00973279">
        <w:rPr>
          <w:b/>
          <w:sz w:val="28"/>
          <w:szCs w:val="28"/>
        </w:rPr>
        <w:t>details</w:t>
      </w:r>
      <w:r w:rsidRPr="00973279">
        <w:rPr>
          <w:b/>
          <w:sz w:val="28"/>
          <w:szCs w:val="28"/>
        </w:rPr>
        <w:t xml:space="preserve"> </w:t>
      </w:r>
      <w:r w:rsidR="004B1959" w:rsidRPr="00973279">
        <w:rPr>
          <w:b/>
          <w:sz w:val="28"/>
          <w:szCs w:val="28"/>
        </w:rPr>
        <w:t xml:space="preserve">about how the writer has applied </w:t>
      </w:r>
    </w:p>
    <w:p w:rsidR="00BB44BA" w:rsidRDefault="004B1959">
      <w:pPr>
        <w:ind w:left="720" w:firstLine="720"/>
        <w:rPr>
          <w:i/>
          <w:sz w:val="22"/>
          <w:szCs w:val="22"/>
        </w:rPr>
      </w:pPr>
      <w:proofErr w:type="gramStart"/>
      <w:r w:rsidRPr="00973279">
        <w:rPr>
          <w:b/>
          <w:sz w:val="28"/>
          <w:szCs w:val="28"/>
        </w:rPr>
        <w:t>this</w:t>
      </w:r>
      <w:proofErr w:type="gramEnd"/>
      <w:r w:rsidRPr="00973279">
        <w:rPr>
          <w:b/>
          <w:sz w:val="28"/>
          <w:szCs w:val="28"/>
        </w:rPr>
        <w:t xml:space="preserve"> belief through actions</w:t>
      </w:r>
      <w:r>
        <w:rPr>
          <w:sz w:val="28"/>
          <w:szCs w:val="28"/>
        </w:rPr>
        <w:t xml:space="preserve"> </w:t>
      </w:r>
      <w:r w:rsidR="00D814E3">
        <w:rPr>
          <w:sz w:val="28"/>
          <w:szCs w:val="28"/>
        </w:rPr>
        <w:t xml:space="preserve">/ sensory language </w:t>
      </w:r>
      <w:r w:rsidR="00D814E3">
        <w:rPr>
          <w:i/>
          <w:sz w:val="22"/>
          <w:szCs w:val="22"/>
        </w:rPr>
        <w:t>(Writing Narratives: W.9-10.3)</w:t>
      </w:r>
    </w:p>
    <w:p w:rsidR="00BB44BA" w:rsidRDefault="00D814E3">
      <w:pPr>
        <w:ind w:left="720"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B44BA" w:rsidRDefault="00D814E3">
      <w:pPr>
        <w:rPr>
          <w:sz w:val="28"/>
          <w:szCs w:val="28"/>
        </w:rPr>
      </w:pP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Provides</w:t>
      </w:r>
      <w:proofErr w:type="gramEnd"/>
      <w:r>
        <w:rPr>
          <w:sz w:val="28"/>
          <w:szCs w:val="28"/>
        </w:rPr>
        <w:t xml:space="preserve"> a conclusion that clearly reflects on and is drawn from what is </w:t>
      </w:r>
    </w:p>
    <w:p w:rsidR="00BB44BA" w:rsidRPr="00025501" w:rsidRDefault="00D814E3" w:rsidP="00025501">
      <w:pPr>
        <w:ind w:left="720" w:firstLine="720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>experienced</w:t>
      </w:r>
      <w:proofErr w:type="gramEnd"/>
      <w:r>
        <w:rPr>
          <w:sz w:val="28"/>
          <w:szCs w:val="28"/>
        </w:rPr>
        <w:t xml:space="preserve">; conclusion directly ties back to belief. </w:t>
      </w:r>
      <w:r>
        <w:rPr>
          <w:i/>
          <w:sz w:val="22"/>
          <w:szCs w:val="22"/>
        </w:rPr>
        <w:t>(Writing Narratives: W.9-10.3 E)</w:t>
      </w:r>
    </w:p>
    <w:p w:rsidR="00BB44BA" w:rsidRDefault="00D814E3">
      <w:pPr>
        <w:rPr>
          <w:sz w:val="22"/>
          <w:szCs w:val="22"/>
        </w:rPr>
      </w:pPr>
      <w:r>
        <w:rPr>
          <w:b/>
          <w:i/>
          <w:sz w:val="28"/>
          <w:szCs w:val="28"/>
        </w:rPr>
        <w:t>Specific Grammar</w:t>
      </w:r>
      <w:r>
        <w:rPr>
          <w:b/>
          <w:sz w:val="28"/>
          <w:szCs w:val="28"/>
        </w:rPr>
        <w:t xml:space="preserve"> </w:t>
      </w:r>
    </w:p>
    <w:p w:rsidR="00BB44BA" w:rsidRDefault="00D814E3">
      <w:pPr>
        <w:rPr>
          <w:i/>
          <w:sz w:val="22"/>
          <w:szCs w:val="22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Uses</w:t>
      </w:r>
      <w:proofErr w:type="gramEnd"/>
      <w:r>
        <w:rPr>
          <w:sz w:val="28"/>
          <w:szCs w:val="28"/>
        </w:rPr>
        <w:t xml:space="preserve"> a variety of sentence types. </w:t>
      </w:r>
      <w:r>
        <w:rPr>
          <w:i/>
          <w:sz w:val="22"/>
          <w:szCs w:val="22"/>
        </w:rPr>
        <w:t>(L.9-10.1 A and 10.1 B)</w:t>
      </w:r>
    </w:p>
    <w:p w:rsidR="00BB44BA" w:rsidRDefault="00BB44BA">
      <w:pPr>
        <w:rPr>
          <w:i/>
          <w:sz w:val="22"/>
          <w:szCs w:val="22"/>
        </w:rPr>
      </w:pPr>
    </w:p>
    <w:p w:rsidR="00BB44BA" w:rsidRDefault="00D814E3">
      <w:pPr>
        <w:rPr>
          <w:i/>
          <w:sz w:val="22"/>
          <w:szCs w:val="22"/>
        </w:rPr>
      </w:pPr>
      <w:r>
        <w:rPr>
          <w:b/>
          <w:i/>
          <w:sz w:val="28"/>
          <w:szCs w:val="28"/>
        </w:rPr>
        <w:t>Planning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</w:t>
      </w:r>
      <w:r>
        <w:rPr>
          <w:i/>
          <w:sz w:val="22"/>
          <w:szCs w:val="22"/>
        </w:rPr>
        <w:t>Writing and Revising W.9-10.5)</w:t>
      </w:r>
    </w:p>
    <w:p w:rsidR="00BB44BA" w:rsidRDefault="00D814E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Completes</w:t>
      </w:r>
      <w:proofErr w:type="gramEnd"/>
      <w:r>
        <w:rPr>
          <w:sz w:val="28"/>
          <w:szCs w:val="28"/>
        </w:rPr>
        <w:t xml:space="preserve"> all of the following steps: planning, revising, editing, rewriting</w:t>
      </w:r>
    </w:p>
    <w:sectPr w:rsidR="00BB44B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762"/>
    <w:multiLevelType w:val="multilevel"/>
    <w:tmpl w:val="5864823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44BA"/>
    <w:rsid w:val="00013E86"/>
    <w:rsid w:val="00025501"/>
    <w:rsid w:val="00042571"/>
    <w:rsid w:val="000B34FF"/>
    <w:rsid w:val="004B1959"/>
    <w:rsid w:val="00630AB5"/>
    <w:rsid w:val="006E0069"/>
    <w:rsid w:val="00716E90"/>
    <w:rsid w:val="007C694A"/>
    <w:rsid w:val="00973279"/>
    <w:rsid w:val="00BB44BA"/>
    <w:rsid w:val="00D814E3"/>
    <w:rsid w:val="00ED4268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4277E-656F-4556-990F-E0503C2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Ferguson</cp:lastModifiedBy>
  <cp:revision>13</cp:revision>
  <cp:lastPrinted>2017-03-09T16:46:00Z</cp:lastPrinted>
  <dcterms:created xsi:type="dcterms:W3CDTF">2017-03-07T11:55:00Z</dcterms:created>
  <dcterms:modified xsi:type="dcterms:W3CDTF">2017-03-09T16:57:00Z</dcterms:modified>
</cp:coreProperties>
</file>